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29D8" w14:textId="4754C153" w:rsidR="002D08A4" w:rsidRPr="006C42AE" w:rsidRDefault="002D08A4" w:rsidP="006C42AE">
      <w:pPr>
        <w:pStyle w:val="BodyText"/>
        <w:ind w:right="181"/>
        <w:rPr>
          <w:sz w:val="24"/>
          <w:szCs w:val="24"/>
          <w:lang w:val="pt-BR"/>
        </w:rPr>
      </w:pPr>
      <w:r w:rsidRPr="006C42AE">
        <w:rPr>
          <w:sz w:val="24"/>
          <w:szCs w:val="24"/>
          <w:lang w:val="pt-BR"/>
        </w:rPr>
        <w:t xml:space="preserve">                                                                                                   </w:t>
      </w:r>
    </w:p>
    <w:p w14:paraId="3C031A50" w14:textId="77777777" w:rsidR="002D08A4" w:rsidRPr="006C42AE" w:rsidRDefault="002D08A4" w:rsidP="002D08A4">
      <w:pPr>
        <w:pStyle w:val="BodyText"/>
        <w:ind w:left="3419" w:right="181"/>
        <w:jc w:val="right"/>
        <w:rPr>
          <w:sz w:val="24"/>
          <w:szCs w:val="24"/>
          <w:lang w:val="pt-BR"/>
        </w:rPr>
      </w:pPr>
    </w:p>
    <w:p w14:paraId="5E15368B" w14:textId="77777777" w:rsidR="002D08A4" w:rsidRPr="006C42AE" w:rsidRDefault="002D08A4" w:rsidP="002D08A4">
      <w:pPr>
        <w:pStyle w:val="BodyText"/>
        <w:spacing w:line="225" w:lineRule="auto"/>
        <w:jc w:val="center"/>
        <w:rPr>
          <w:b/>
          <w:bCs/>
          <w:sz w:val="24"/>
          <w:szCs w:val="24"/>
          <w:lang w:val="pt-BR"/>
        </w:rPr>
      </w:pPr>
      <w:r w:rsidRPr="006C42AE">
        <w:rPr>
          <w:b/>
          <w:bCs/>
          <w:sz w:val="24"/>
          <w:szCs w:val="24"/>
          <w:lang w:val="pt-BR"/>
        </w:rPr>
        <w:t>EKONOMIŠKAI NAUDINGIAUSIO PASIŪLYMO VERTINIMO METODIKA</w:t>
      </w:r>
    </w:p>
    <w:p w14:paraId="6EDA5746" w14:textId="77777777" w:rsidR="002D08A4" w:rsidRPr="006C42AE" w:rsidRDefault="002D08A4" w:rsidP="002D08A4">
      <w:pPr>
        <w:pStyle w:val="BodyText"/>
        <w:spacing w:line="225" w:lineRule="auto"/>
        <w:jc w:val="center"/>
        <w:rPr>
          <w:sz w:val="24"/>
          <w:szCs w:val="24"/>
          <w:lang w:val="pt-BR"/>
        </w:rPr>
      </w:pPr>
    </w:p>
    <w:p w14:paraId="4952FE08" w14:textId="31ACC53D" w:rsidR="002D08A4" w:rsidRPr="00603920" w:rsidRDefault="002D08A4" w:rsidP="002D08A4">
      <w:pPr>
        <w:pStyle w:val="Other0"/>
        <w:jc w:val="both"/>
        <w:rPr>
          <w:sz w:val="24"/>
          <w:szCs w:val="24"/>
          <w:lang w:val="pt-BR"/>
        </w:rPr>
      </w:pPr>
      <w:r w:rsidRPr="006C42AE">
        <w:rPr>
          <w:sz w:val="24"/>
          <w:szCs w:val="24"/>
          <w:lang w:val="pt-BR"/>
        </w:rPr>
        <w:t xml:space="preserve">              Pirkimo vykdytojas  nustatė </w:t>
      </w:r>
      <w:r w:rsidRPr="006C42AE">
        <w:rPr>
          <w:b/>
          <w:bCs/>
          <w:sz w:val="24"/>
          <w:szCs w:val="24"/>
          <w:lang w:val="pt-BR"/>
        </w:rPr>
        <w:t xml:space="preserve">ekonomiškai naudingiausio pasiūlymo vertinimo kriterijus: </w:t>
      </w:r>
      <w:r w:rsidRPr="006C42AE">
        <w:rPr>
          <w:sz w:val="24"/>
          <w:szCs w:val="24"/>
          <w:lang w:val="pt-BR"/>
        </w:rPr>
        <w:t xml:space="preserve">kaina (C) ir </w:t>
      </w:r>
      <w:r w:rsidR="00603920">
        <w:rPr>
          <w:sz w:val="24"/>
          <w:szCs w:val="24"/>
          <w:lang w:val="pt-BR"/>
        </w:rPr>
        <w:t>r</w:t>
      </w:r>
      <w:r w:rsidR="00603920" w:rsidRPr="00631ACD">
        <w:rPr>
          <w:sz w:val="24"/>
          <w:szCs w:val="24"/>
          <w:lang w:val="pt-BR"/>
        </w:rPr>
        <w:t>ezervuotas maršrutizavimo procesorius</w:t>
      </w:r>
      <w:r w:rsidRPr="006C42AE">
        <w:rPr>
          <w:sz w:val="24"/>
          <w:szCs w:val="24"/>
          <w:lang w:val="pt-BR"/>
        </w:rPr>
        <w:t xml:space="preserve"> (T) (žr.  </w:t>
      </w:r>
      <w:r w:rsidRPr="00603920">
        <w:rPr>
          <w:sz w:val="24"/>
          <w:szCs w:val="24"/>
          <w:lang w:val="pt-BR"/>
        </w:rPr>
        <w:t>Lentelė Nr. 1.</w:t>
      </w:r>
      <w:r w:rsidRPr="00603920">
        <w:rPr>
          <w:i/>
          <w:iCs/>
          <w:sz w:val="24"/>
          <w:szCs w:val="24"/>
          <w:lang w:val="pt-BR"/>
        </w:rPr>
        <w:t xml:space="preserve"> Pasiūlymų vertinimo kriterijai ir lyginamieji svoriai</w:t>
      </w:r>
      <w:r w:rsidRPr="00603920">
        <w:rPr>
          <w:sz w:val="24"/>
          <w:szCs w:val="24"/>
          <w:lang w:val="pt-BR"/>
        </w:rPr>
        <w:t xml:space="preserve">). </w:t>
      </w:r>
    </w:p>
    <w:p w14:paraId="0FE85E70" w14:textId="77777777" w:rsidR="002D08A4" w:rsidRPr="000845A2" w:rsidRDefault="002D08A4">
      <w:pPr>
        <w:pStyle w:val="BodyText"/>
        <w:numPr>
          <w:ilvl w:val="0"/>
          <w:numId w:val="1"/>
        </w:numPr>
        <w:tabs>
          <w:tab w:val="left" w:pos="314"/>
        </w:tabs>
        <w:jc w:val="both"/>
        <w:rPr>
          <w:sz w:val="24"/>
          <w:szCs w:val="24"/>
          <w:lang w:val="lt-LT"/>
        </w:rPr>
      </w:pPr>
      <w:r w:rsidRPr="000845A2">
        <w:rPr>
          <w:sz w:val="24"/>
          <w:szCs w:val="24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607BA6E2" w14:textId="77777777" w:rsidR="002D08A4" w:rsidRPr="006C42AE" w:rsidRDefault="002D08A4">
      <w:pPr>
        <w:pStyle w:val="BodyText"/>
        <w:numPr>
          <w:ilvl w:val="0"/>
          <w:numId w:val="1"/>
        </w:numPr>
        <w:tabs>
          <w:tab w:val="left" w:pos="314"/>
        </w:tabs>
        <w:jc w:val="both"/>
        <w:rPr>
          <w:sz w:val="24"/>
          <w:szCs w:val="24"/>
          <w:lang w:val="pt-BR"/>
        </w:rPr>
      </w:pPr>
      <w:bookmarkStart w:id="0" w:name="bookmark1"/>
      <w:bookmarkEnd w:id="0"/>
      <w:r w:rsidRPr="006C42AE">
        <w:rPr>
          <w:sz w:val="24"/>
          <w:szCs w:val="24"/>
          <w:lang w:val="pt-BR"/>
        </w:rPr>
        <w:t>Ekonomiškai naudingiausio Pasiūlymo vertinimas bus atliekamas pagal vertinimo kriterijus ir jų lyginamuosius svorius.</w:t>
      </w:r>
    </w:p>
    <w:p w14:paraId="02BE0EC9" w14:textId="77777777" w:rsidR="002D08A4" w:rsidRPr="006C42AE" w:rsidRDefault="002D08A4">
      <w:pPr>
        <w:pStyle w:val="BodyText"/>
        <w:numPr>
          <w:ilvl w:val="0"/>
          <w:numId w:val="1"/>
        </w:numPr>
        <w:tabs>
          <w:tab w:val="left" w:pos="319"/>
        </w:tabs>
        <w:jc w:val="both"/>
        <w:rPr>
          <w:sz w:val="24"/>
          <w:szCs w:val="24"/>
          <w:lang w:val="pt-BR"/>
        </w:rPr>
      </w:pPr>
      <w:bookmarkStart w:id="1" w:name="bookmark2"/>
      <w:bookmarkStart w:id="2" w:name="bookmark3"/>
      <w:bookmarkStart w:id="3" w:name="bookmark4"/>
      <w:bookmarkEnd w:id="1"/>
      <w:bookmarkEnd w:id="2"/>
      <w:bookmarkEnd w:id="3"/>
      <w:r w:rsidRPr="006C42AE">
        <w:rPr>
          <w:sz w:val="24"/>
          <w:szCs w:val="24"/>
          <w:lang w:val="pt-BR"/>
        </w:rPr>
        <w:t>Apskaičiuoti balai apvalinami iki 2 skaičių po kablelio.</w:t>
      </w:r>
    </w:p>
    <w:p w14:paraId="5049F0F6" w14:textId="77777777" w:rsidR="002D08A4" w:rsidRPr="006C42AE" w:rsidRDefault="002D08A4">
      <w:pPr>
        <w:pStyle w:val="BodyText"/>
        <w:numPr>
          <w:ilvl w:val="0"/>
          <w:numId w:val="1"/>
        </w:numPr>
        <w:tabs>
          <w:tab w:val="left" w:pos="319"/>
        </w:tabs>
        <w:spacing w:after="320"/>
        <w:jc w:val="both"/>
        <w:rPr>
          <w:sz w:val="24"/>
          <w:szCs w:val="24"/>
          <w:lang w:val="pt-BR"/>
        </w:rPr>
      </w:pPr>
      <w:bookmarkStart w:id="4" w:name="bookmark5"/>
      <w:bookmarkEnd w:id="4"/>
      <w:r w:rsidRPr="006C42AE">
        <w:rPr>
          <w:sz w:val="24"/>
          <w:szCs w:val="24"/>
          <w:lang w:val="pt-BR"/>
        </w:rPr>
        <w:t>Ekonomiškai naudingiausiu bus pripažįstamas pasiūlymas, surinkęs daugiausia balų. Tais atvejais, kai kelių dalyvių pasiūlymų ekonominis naudingumas yra vienodas, nustatant pasiūlymų eilę, pirmesnis į šią eilę įrašomas dalyvis, kurio pasiūlymas pateiktas anksčiausiai.</w:t>
      </w:r>
    </w:p>
    <w:p w14:paraId="3FADF333" w14:textId="77777777" w:rsidR="002D08A4" w:rsidRPr="006C42AE" w:rsidRDefault="002D08A4" w:rsidP="002D08A4">
      <w:pPr>
        <w:pStyle w:val="Tablecaption0"/>
        <w:rPr>
          <w:i/>
          <w:iCs/>
          <w:sz w:val="24"/>
          <w:szCs w:val="24"/>
          <w:lang w:val="pt-BR"/>
        </w:rPr>
      </w:pPr>
      <w:r w:rsidRPr="006C42AE">
        <w:rPr>
          <w:sz w:val="24"/>
          <w:szCs w:val="24"/>
          <w:lang w:val="pt-BR"/>
        </w:rPr>
        <w:t xml:space="preserve">                                           Lentelė Nr. 1. Pasiūlymų vertinimo kriterijai ir lyginamieji svoriai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7"/>
        <w:gridCol w:w="2714"/>
        <w:gridCol w:w="3172"/>
      </w:tblGrid>
      <w:tr w:rsidR="002D08A4" w14:paraId="277F2D42" w14:textId="77777777" w:rsidTr="00932B52">
        <w:trPr>
          <w:trHeight w:hRule="exact" w:val="1273"/>
          <w:jc w:val="center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  <w:vAlign w:val="center"/>
            <w:hideMark/>
          </w:tcPr>
          <w:p w14:paraId="0F57B03D" w14:textId="77777777" w:rsidR="002D08A4" w:rsidRDefault="002D08A4" w:rsidP="00932B52">
            <w:pPr>
              <w:pStyle w:val="Other0"/>
              <w:jc w:val="center"/>
              <w:rPr>
                <w:sz w:val="24"/>
                <w:szCs w:val="24"/>
              </w:rPr>
            </w:pPr>
            <w:r w:rsidRPr="0057531F">
              <w:rPr>
                <w:b/>
                <w:bCs/>
                <w:sz w:val="24"/>
                <w:szCs w:val="24"/>
                <w:lang w:val="lt-LT"/>
              </w:rPr>
              <w:t>Vertinimo kriterijai</w:t>
            </w:r>
            <w:r>
              <w:rPr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E6E6E6"/>
            <w:vAlign w:val="center"/>
            <w:hideMark/>
          </w:tcPr>
          <w:p w14:paraId="3210DD4B" w14:textId="77777777" w:rsidR="002D08A4" w:rsidRPr="006C42AE" w:rsidRDefault="002D08A4" w:rsidP="00932B52">
            <w:pPr>
              <w:pStyle w:val="Other0"/>
              <w:jc w:val="center"/>
              <w:rPr>
                <w:sz w:val="24"/>
                <w:szCs w:val="24"/>
                <w:lang w:val="pt-BR"/>
              </w:rPr>
            </w:pPr>
            <w:r w:rsidRPr="006C42AE">
              <w:rPr>
                <w:b/>
                <w:bCs/>
                <w:sz w:val="24"/>
                <w:szCs w:val="24"/>
                <w:lang w:val="pt-BR"/>
              </w:rPr>
              <w:t>Lyginamasis svoris ekonominio naudingumo įvertinime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  <w:vAlign w:val="bottom"/>
            <w:hideMark/>
          </w:tcPr>
          <w:p w14:paraId="4C064483" w14:textId="77777777" w:rsidR="002D08A4" w:rsidRPr="006C42AE" w:rsidRDefault="002D08A4" w:rsidP="00932B52">
            <w:pPr>
              <w:pStyle w:val="Other0"/>
              <w:jc w:val="center"/>
              <w:rPr>
                <w:sz w:val="24"/>
                <w:szCs w:val="24"/>
                <w:lang w:val="pt-BR"/>
              </w:rPr>
            </w:pPr>
            <w:r w:rsidRPr="006C42AE">
              <w:rPr>
                <w:b/>
                <w:bCs/>
                <w:sz w:val="24"/>
                <w:szCs w:val="24"/>
                <w:lang w:val="pt-BR"/>
              </w:rPr>
              <w:t>Pasiūlyme reikalinga pateikti informacija, kuri bus vertinama pagal ekonominio naudingumo kriterijus</w:t>
            </w:r>
          </w:p>
        </w:tc>
      </w:tr>
      <w:tr w:rsidR="002D08A4" w14:paraId="4C1E118E" w14:textId="77777777" w:rsidTr="00932B52">
        <w:trPr>
          <w:trHeight w:hRule="exact" w:val="1207"/>
          <w:jc w:val="center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F80462" w14:textId="77777777" w:rsidR="002D08A4" w:rsidRPr="006C42AE" w:rsidRDefault="002D08A4" w:rsidP="00932B52">
            <w:pPr>
              <w:pStyle w:val="Other0"/>
              <w:rPr>
                <w:sz w:val="24"/>
                <w:szCs w:val="24"/>
                <w:lang w:val="lt-LT"/>
              </w:rPr>
            </w:pPr>
            <w:r w:rsidRPr="006C42AE">
              <w:rPr>
                <w:b/>
                <w:bCs/>
                <w:sz w:val="24"/>
                <w:szCs w:val="24"/>
                <w:lang w:val="lt-LT"/>
              </w:rPr>
              <w:t xml:space="preserve">Pirmas kriterijus </w:t>
            </w:r>
            <w:r w:rsidRPr="006C42AE">
              <w:rPr>
                <w:sz w:val="24"/>
                <w:szCs w:val="24"/>
                <w:lang w:val="lt-LT"/>
              </w:rPr>
              <w:t>(C) - Kaina</w:t>
            </w:r>
          </w:p>
          <w:p w14:paraId="49CD0169" w14:textId="77777777" w:rsidR="002D08A4" w:rsidRPr="006C42AE" w:rsidRDefault="002D08A4" w:rsidP="00932B52">
            <w:pPr>
              <w:pStyle w:val="Other0"/>
              <w:jc w:val="both"/>
              <w:rPr>
                <w:lang w:val="lt-LT"/>
              </w:rPr>
            </w:pPr>
            <w:r w:rsidRPr="006C42AE">
              <w:rPr>
                <w:i/>
                <w:iCs/>
                <w:lang w:val="lt-LT"/>
              </w:rPr>
              <w:t xml:space="preserve">Vertinama pasiūlymo kaina EUR su PVM pagal šios metodikos 6 punkte nurodytą formulę.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8BC02DE" w14:textId="40037ACA" w:rsidR="002D08A4" w:rsidRDefault="002D08A4" w:rsidP="00932B5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X = </w:t>
            </w:r>
            <w:r w:rsidR="00A42548">
              <w:rPr>
                <w:sz w:val="24"/>
                <w:szCs w:val="24"/>
              </w:rPr>
              <w:t>70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6E3CD" w14:textId="77777777" w:rsidR="002D08A4" w:rsidRDefault="002D08A4" w:rsidP="00932B52">
            <w:pPr>
              <w:pStyle w:val="Other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Užpildyta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Pasiūlymo</w:t>
            </w:r>
            <w:proofErr w:type="spellEnd"/>
            <w:r>
              <w:rPr>
                <w:sz w:val="24"/>
                <w:szCs w:val="24"/>
              </w:rPr>
              <w:t xml:space="preserve"> forma (</w:t>
            </w:r>
            <w:proofErr w:type="spellStart"/>
            <w:r>
              <w:rPr>
                <w:sz w:val="24"/>
                <w:szCs w:val="24"/>
              </w:rPr>
              <w:t>Konkretaus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pirkimo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sąlygų</w:t>
            </w:r>
            <w:proofErr w:type="spellEnd"/>
            <w:r>
              <w:rPr>
                <w:sz w:val="24"/>
                <w:szCs w:val="24"/>
              </w:rPr>
              <w:t xml:space="preserve"> Priedas Nr. 1)</w:t>
            </w:r>
          </w:p>
        </w:tc>
      </w:tr>
      <w:tr w:rsidR="002D08A4" w14:paraId="245213C7" w14:textId="77777777" w:rsidTr="00932B52">
        <w:trPr>
          <w:trHeight w:hRule="exact" w:val="927"/>
          <w:jc w:val="center"/>
        </w:trPr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3B6CA9" w14:textId="04434A62" w:rsidR="002D08A4" w:rsidRPr="006C42AE" w:rsidRDefault="002D08A4" w:rsidP="00932B52">
            <w:pPr>
              <w:pStyle w:val="Other0"/>
              <w:jc w:val="both"/>
              <w:rPr>
                <w:sz w:val="24"/>
                <w:szCs w:val="24"/>
                <w:lang w:val="pt-BR"/>
              </w:rPr>
            </w:pPr>
            <w:r w:rsidRPr="006C42AE">
              <w:rPr>
                <w:b/>
                <w:bCs/>
                <w:sz w:val="24"/>
                <w:szCs w:val="24"/>
                <w:lang w:val="pt-BR"/>
              </w:rPr>
              <w:t xml:space="preserve">Antras kriterijus </w:t>
            </w:r>
            <w:r w:rsidRPr="006C42AE">
              <w:rPr>
                <w:sz w:val="24"/>
                <w:szCs w:val="24"/>
                <w:lang w:val="pt-BR"/>
              </w:rPr>
              <w:t xml:space="preserve">(T) - </w:t>
            </w:r>
            <w:r w:rsidR="00631ACD" w:rsidRPr="00631ACD">
              <w:rPr>
                <w:sz w:val="24"/>
                <w:szCs w:val="24"/>
                <w:lang w:val="pt-BR"/>
              </w:rPr>
              <w:t>Rezervuotas maršrutizavimo procesorius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1C46078" w14:textId="4BAECFD6" w:rsidR="002D08A4" w:rsidRDefault="002D08A4" w:rsidP="00932B52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Y=</w:t>
            </w:r>
            <w:r w:rsidR="00A42548">
              <w:rPr>
                <w:sz w:val="24"/>
                <w:szCs w:val="24"/>
              </w:rPr>
              <w:t>30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5B5A39B" w14:textId="77777777" w:rsidR="002D08A4" w:rsidRDefault="002D08A4" w:rsidP="00932B52">
            <w:pPr>
              <w:pStyle w:val="Other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Užpildyta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Pasiūlymo</w:t>
            </w:r>
            <w:proofErr w:type="spellEnd"/>
            <w:r>
              <w:rPr>
                <w:sz w:val="24"/>
                <w:szCs w:val="24"/>
              </w:rPr>
              <w:t xml:space="preserve"> forma (</w:t>
            </w:r>
            <w:proofErr w:type="spellStart"/>
            <w:r>
              <w:rPr>
                <w:sz w:val="24"/>
                <w:szCs w:val="24"/>
              </w:rPr>
              <w:t>Konkretaus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pirkimo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sąlygų</w:t>
            </w:r>
            <w:proofErr w:type="spellEnd"/>
            <w:r>
              <w:rPr>
                <w:sz w:val="24"/>
                <w:szCs w:val="24"/>
              </w:rPr>
              <w:t xml:space="preserve"> Priedas Nr. 1)</w:t>
            </w:r>
          </w:p>
        </w:tc>
      </w:tr>
    </w:tbl>
    <w:p w14:paraId="1602EE83" w14:textId="77777777" w:rsidR="002D08A4" w:rsidRPr="006C42AE" w:rsidRDefault="002D08A4">
      <w:pPr>
        <w:pStyle w:val="BodyText"/>
        <w:numPr>
          <w:ilvl w:val="0"/>
          <w:numId w:val="1"/>
        </w:numPr>
        <w:tabs>
          <w:tab w:val="left" w:pos="314"/>
        </w:tabs>
        <w:ind w:left="380" w:hanging="380"/>
        <w:jc w:val="both"/>
        <w:rPr>
          <w:sz w:val="24"/>
          <w:szCs w:val="24"/>
          <w:lang w:val="lt-LT"/>
        </w:rPr>
      </w:pPr>
      <w:bookmarkStart w:id="5" w:name="bookmark6"/>
      <w:bookmarkEnd w:id="5"/>
      <w:r w:rsidRPr="006C42AE">
        <w:rPr>
          <w:sz w:val="24"/>
          <w:szCs w:val="24"/>
          <w:lang w:val="lt-LT"/>
        </w:rPr>
        <w:t>Pasiūlymo ekonominio naudingumo (S) balas bus apskaičiuojamas sudedant kriterijaus (C) ir kriterijaus (T) balus:</w:t>
      </w:r>
    </w:p>
    <w:p w14:paraId="0984DDA7" w14:textId="77777777" w:rsidR="002D08A4" w:rsidRDefault="002D08A4" w:rsidP="002D08A4">
      <w:pPr>
        <w:pStyle w:val="BodyText"/>
        <w:tabs>
          <w:tab w:val="left" w:pos="314"/>
        </w:tabs>
        <w:ind w:left="380"/>
        <w:jc w:val="center"/>
        <w:rPr>
          <w:rFonts w:ascii="Cambria Math" w:hAnsi="Cambria Math" w:cs="Cambria Math"/>
          <w:sz w:val="24"/>
          <w:szCs w:val="24"/>
          <w:lang w:val="lt-LT"/>
        </w:rPr>
      </w:pPr>
      <w:r w:rsidRPr="006C42AE">
        <w:rPr>
          <w:rFonts w:ascii="Cambria Math" w:hAnsi="Cambria Math" w:cs="Cambria Math"/>
          <w:sz w:val="24"/>
          <w:szCs w:val="24"/>
          <w:lang w:val="lt-LT"/>
        </w:rPr>
        <w:t>𝑆</w:t>
      </w:r>
      <w:r w:rsidRPr="006C42AE">
        <w:rPr>
          <w:sz w:val="24"/>
          <w:szCs w:val="24"/>
          <w:lang w:val="lt-LT"/>
        </w:rPr>
        <w:t xml:space="preserve"> = </w:t>
      </w:r>
      <w:r w:rsidRPr="006C42AE">
        <w:rPr>
          <w:rFonts w:ascii="Cambria Math" w:hAnsi="Cambria Math" w:cs="Cambria Math"/>
          <w:sz w:val="24"/>
          <w:szCs w:val="24"/>
          <w:lang w:val="lt-LT"/>
        </w:rPr>
        <w:t>𝐶</w:t>
      </w:r>
      <w:r w:rsidRPr="006C42AE">
        <w:rPr>
          <w:sz w:val="24"/>
          <w:szCs w:val="24"/>
          <w:lang w:val="lt-LT"/>
        </w:rPr>
        <w:t xml:space="preserve"> + </w:t>
      </w:r>
      <w:r w:rsidRPr="006C42AE">
        <w:rPr>
          <w:rFonts w:ascii="Cambria Math" w:hAnsi="Cambria Math" w:cs="Cambria Math"/>
          <w:sz w:val="24"/>
          <w:szCs w:val="24"/>
          <w:lang w:val="lt-LT"/>
        </w:rPr>
        <w:t>𝑇</w:t>
      </w:r>
    </w:p>
    <w:p w14:paraId="4937FCC6" w14:textId="77777777" w:rsidR="002D08A4" w:rsidRPr="004E7B66" w:rsidRDefault="002D08A4" w:rsidP="002D08A4">
      <w:pPr>
        <w:tabs>
          <w:tab w:val="left" w:pos="851"/>
        </w:tabs>
        <w:suppressAutoHyphen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B66">
        <w:rPr>
          <w:rFonts w:ascii="Times New Roman" w:eastAsia="Times New Roman" w:hAnsi="Times New Roman" w:cs="Times New Roman"/>
          <w:sz w:val="24"/>
          <w:szCs w:val="24"/>
        </w:rPr>
        <w:t>6. Pasiūlymo kriterijaus C „Kaina“ įvertis apskaičiuojamas pagal formulę:</w:t>
      </w:r>
    </w:p>
    <w:p w14:paraId="03E91F1C" w14:textId="05162871" w:rsidR="002D08A4" w:rsidRPr="004E7B66" w:rsidRDefault="002D08A4" w:rsidP="002D08A4">
      <w:pPr>
        <w:suppressAutoHyphens/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C=</m:t>
          </m:r>
          <m:f>
            <m:fPr>
              <m:ctrlPr>
                <w:rPr>
                  <w:rFonts w:ascii="Cambria Math" w:eastAsia="Times New Roman" w:hAnsi="Cambria Math" w:cs="Times New Roman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Times New Roman" w:cs="Times New Roman"/>
                      <w:sz w:val="24"/>
                      <w:szCs w:val="24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pasi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ū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lymas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∙</m:t>
          </m:r>
          <m:r>
            <m:rPr>
              <m:sty m:val="p"/>
            </m:rPr>
            <w:rPr>
              <w:rFonts w:ascii="Cambria Math" w:eastAsia="Times New Roman" w:hAnsi="Times New Roman" w:cs="Times New Roman"/>
              <w:sz w:val="24"/>
              <w:szCs w:val="24"/>
            </w:rPr>
            <m:t>70</m:t>
          </m:r>
        </m:oMath>
      </m:oMathPara>
    </w:p>
    <w:p w14:paraId="3D6B53FF" w14:textId="342F93D6" w:rsidR="00EE75A7" w:rsidRPr="004E7B66" w:rsidRDefault="002D08A4" w:rsidP="00993ACD">
      <w:pPr>
        <w:suppressAutoHyphens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7B66">
        <w:rPr>
          <w:rFonts w:ascii="Times New Roman" w:eastAsia="Times New Roman" w:hAnsi="Times New Roman" w:cs="Times New Roman"/>
          <w:sz w:val="24"/>
          <w:szCs w:val="24"/>
        </w:rPr>
        <w:t>kur:</w:t>
      </w:r>
    </w:p>
    <w:p w14:paraId="29E3B1E8" w14:textId="4C5D25E5" w:rsidR="001261D2" w:rsidRPr="004E7B66" w:rsidRDefault="0000000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  <m:t>pasi</m:t>
            </m:r>
            <m:acc>
              <m:accPr>
                <m:chr m:val="ˉ"/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val="lt-LT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lt-LT"/>
                  </w:rPr>
                  <m:t>u</m:t>
                </m:r>
              </m:e>
            </m:acc>
            <m: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  <m:t>lymas</m:t>
            </m:r>
          </m:sub>
        </m:sSub>
      </m:oMath>
      <w:r w:rsidR="001261D2" w:rsidRPr="004E7B6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– vertinamo pasiūlymo kaina, Eur; </w:t>
      </w:r>
    </w:p>
    <w:p w14:paraId="1F2CE368" w14:textId="1E4688A9" w:rsidR="001261D2" w:rsidRPr="004E7B66" w:rsidRDefault="00000000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  <w:lang w:val="lt-LT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val="lt-LT"/>
              </w:rPr>
              <m:t>min</m:t>
            </m:r>
          </m:sub>
        </m:sSub>
      </m:oMath>
      <w:r w:rsidR="001261D2" w:rsidRPr="004E7B6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– mažiausia iš visų neatmestų pasiūlymų kainų, Eur; </w:t>
      </w:r>
    </w:p>
    <w:p w14:paraId="0ACFC8F1" w14:textId="44E33E3A" w:rsidR="005B4EB9" w:rsidRDefault="001261D2">
      <w:pPr>
        <w:pStyle w:val="ListParagraph"/>
        <w:numPr>
          <w:ilvl w:val="0"/>
          <w:numId w:val="3"/>
        </w:num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7B66">
        <w:rPr>
          <w:rFonts w:ascii="Times New Roman" w:eastAsia="Times New Roman" w:hAnsi="Times New Roman" w:cs="Times New Roman"/>
          <w:sz w:val="24"/>
          <w:szCs w:val="24"/>
          <w:lang w:val="lt-LT"/>
        </w:rPr>
        <w:t>70 – kainos kriterijaus lyginamasis svoris.</w:t>
      </w:r>
    </w:p>
    <w:p w14:paraId="131BB762" w14:textId="77777777" w:rsidR="00EC196B" w:rsidRPr="004E7B66" w:rsidRDefault="00EC196B" w:rsidP="00EC196B">
      <w:pPr>
        <w:pStyle w:val="ListParagraph"/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C43D86E" w14:textId="2956E353" w:rsidR="00EE75A7" w:rsidRPr="004E7B66" w:rsidRDefault="00EE75A7" w:rsidP="00EE75A7">
      <w:pPr>
        <w:tabs>
          <w:tab w:val="left" w:pos="851"/>
        </w:tabs>
        <w:suppressAutoHyphens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E7B66">
        <w:rPr>
          <w:rFonts w:ascii="Times New Roman" w:eastAsia="Times New Roman" w:hAnsi="Times New Roman" w:cs="Times New Roman"/>
          <w:sz w:val="24"/>
          <w:szCs w:val="24"/>
        </w:rPr>
        <w:t xml:space="preserve">7.  Pasiūlymo kriterijui T „Rezervuotas maršrutizavimo procesorius“ </w:t>
      </w:r>
      <w:r w:rsidR="00EC19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E7B66">
        <w:rPr>
          <w:rFonts w:ascii="Times New Roman" w:eastAsia="Times New Roman" w:hAnsi="Times New Roman" w:cs="Times New Roman"/>
          <w:sz w:val="24"/>
          <w:szCs w:val="24"/>
        </w:rPr>
        <w:t>balai priskiriami taip:</w:t>
      </w:r>
    </w:p>
    <w:p w14:paraId="21D2A6EA" w14:textId="77777777" w:rsidR="00EE75A7" w:rsidRPr="004E7B66" w:rsidRDefault="00EE75A7" w:rsidP="00EE75A7">
      <w:pPr>
        <w:tabs>
          <w:tab w:val="left" w:pos="851"/>
        </w:tabs>
        <w:suppressAutoHyphens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95A2644" w14:textId="77777777" w:rsidR="00EE75A7" w:rsidRPr="004E7B66" w:rsidRDefault="00EE75A7">
      <w:pPr>
        <w:pStyle w:val="ListParagraph"/>
        <w:numPr>
          <w:ilvl w:val="0"/>
          <w:numId w:val="2"/>
        </w:numPr>
        <w:tabs>
          <w:tab w:val="left" w:pos="851"/>
        </w:tabs>
        <w:suppressAutoHyphens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4E7B66">
        <w:rPr>
          <w:rFonts w:ascii="Times New Roman" w:eastAsia="Times New Roman" w:hAnsi="Times New Roman" w:cs="Times New Roman"/>
          <w:sz w:val="24"/>
          <w:szCs w:val="24"/>
          <w:lang w:val="lt-LT"/>
        </w:rPr>
        <w:t>jei siūlomas rezervuotas maršrutizavimo procesorius, skiriama 30 balų;</w:t>
      </w:r>
    </w:p>
    <w:p w14:paraId="314D8FDF" w14:textId="45F3DB9E" w:rsidR="006C42AE" w:rsidRPr="00173CDE" w:rsidRDefault="2A854451" w:rsidP="6648EE9B">
      <w:pPr>
        <w:pStyle w:val="ListParagraph"/>
        <w:numPr>
          <w:ilvl w:val="0"/>
          <w:numId w:val="2"/>
        </w:numPr>
        <w:tabs>
          <w:tab w:val="left" w:pos="851"/>
        </w:tabs>
        <w:suppressAutoHyphens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>jei nesiūlomas</w:t>
      </w:r>
      <w:r w:rsidR="7EE2D141"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rezervuotas</w:t>
      </w:r>
      <w:r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>, skiriama 0 balų.</w:t>
      </w:r>
    </w:p>
    <w:p w14:paraId="326A2B95" w14:textId="7ABA2D1E" w:rsidR="44FF8843" w:rsidRDefault="44FF8843" w:rsidP="6648EE9B">
      <w:pPr>
        <w:pStyle w:val="ListParagraph"/>
        <w:tabs>
          <w:tab w:val="left" w:pos="851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C23D0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lastRenderedPageBreak/>
        <w:t>Pastaba:</w:t>
      </w:r>
      <w:r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Tiekėjas apie siūlomą </w:t>
      </w:r>
      <w:r w:rsidR="5C57E1EE"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maršrutizatorių (su rezervuotus maršrutizavimo procesoriumi ar be) privalo nurodyti Specialiųjų sąlygų </w:t>
      </w:r>
      <w:r w:rsidR="0C9A44EE"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>5 priedo “</w:t>
      </w:r>
      <w:r w:rsidR="5C57E1EE"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Pasiūlymo </w:t>
      </w:r>
      <w:r w:rsidR="137553A2" w:rsidRPr="6648EE9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forma” 1 lentelėje </w:t>
      </w:r>
    </w:p>
    <w:sectPr w:rsidR="44FF8843" w:rsidSect="00836855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CFA6" w14:textId="77777777" w:rsidR="000921AD" w:rsidRDefault="000921AD" w:rsidP="0051418F">
      <w:r>
        <w:separator/>
      </w:r>
    </w:p>
  </w:endnote>
  <w:endnote w:type="continuationSeparator" w:id="0">
    <w:p w14:paraId="1AF1EC58" w14:textId="77777777" w:rsidR="000921AD" w:rsidRDefault="000921AD" w:rsidP="0051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CDC12" w14:textId="77777777" w:rsidR="000921AD" w:rsidRDefault="000921AD" w:rsidP="0051418F">
      <w:r>
        <w:separator/>
      </w:r>
    </w:p>
  </w:footnote>
  <w:footnote w:type="continuationSeparator" w:id="0">
    <w:p w14:paraId="63A13A5A" w14:textId="77777777" w:rsidR="000921AD" w:rsidRDefault="000921AD" w:rsidP="00514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11198537" w:rsidR="00F505E2" w:rsidRDefault="006C42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B183D4A" wp14:editId="084C9E68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789806352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6F51E5" w14:textId="39A596C2" w:rsidR="006C42AE" w:rsidRPr="006C42AE" w:rsidRDefault="006C42AE" w:rsidP="006C42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C42A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B183D4A">
              <v:stroke joinstyle="miter"/>
              <v:path gradientshapeok="t" o:connecttype="rect"/>
            </v:shapetype>
            <v:shape id="Text Box 2" style="position:absolute;margin-left:0;margin-top:0;width:234.15pt;height:27.2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>
              <v:textbox style="mso-fit-shape-to-text:t" inset="20pt,15pt,0,0">
                <w:txbxContent>
                  <w:p w:rsidRPr="006C42AE" w:rsidR="006C42AE" w:rsidP="006C42AE" w:rsidRDefault="006C42AE" w14:paraId="306F51E5" w14:textId="39A596C2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6C42AE">
                      <w:rPr>
                        <w:rFonts w:ascii="Aptos" w:hAnsi="Aptos" w:eastAsia="Aptos" w:cs="Aptos"/>
                        <w:noProof/>
                        <w:color w:val="00000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6930" w14:textId="1C12DEE5" w:rsidR="00767C35" w:rsidRDefault="006C42AE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AFDBCA7" wp14:editId="0DA65DA7">
              <wp:simplePos x="914400" y="460858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1742907497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F3599A" w14:textId="22C159DD" w:rsidR="006C42AE" w:rsidRPr="006C42AE" w:rsidRDefault="006C42AE" w:rsidP="006C42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C42A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AFDBCA7">
              <v:stroke joinstyle="miter"/>
              <v:path gradientshapeok="t" o:connecttype="rect"/>
            </v:shapetype>
            <v:shape id="Text Box 3" style="position:absolute;left:0;text-align:left;margin-left:0;margin-top:0;width:234.15pt;height:27.2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>
              <v:textbox style="mso-fit-shape-to-text:t" inset="20pt,15pt,0,0">
                <w:txbxContent>
                  <w:p w:rsidRPr="006C42AE" w:rsidR="006C42AE" w:rsidP="006C42AE" w:rsidRDefault="006C42AE" w14:paraId="50F3599A" w14:textId="22C159DD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6C42AE">
                      <w:rPr>
                        <w:rFonts w:ascii="Aptos" w:hAnsi="Aptos" w:eastAsia="Aptos" w:cs="Aptos"/>
                        <w:noProof/>
                        <w:color w:val="00000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723175190"/>
        <w:docPartObj>
          <w:docPartGallery w:val="Page Numbers (Top of Page)"/>
          <w:docPartUnique/>
        </w:docPartObj>
      </w:sdtPr>
      <w:sdtContent>
        <w:r w:rsidR="00767C35">
          <w:fldChar w:fldCharType="begin"/>
        </w:r>
        <w:r w:rsidR="00767C35">
          <w:instrText>PAGE   \* MERGEFORMAT</w:instrText>
        </w:r>
        <w:r w:rsidR="00767C35">
          <w:fldChar w:fldCharType="separate"/>
        </w:r>
        <w:r w:rsidR="00767C35">
          <w:t>2</w:t>
        </w:r>
        <w:r w:rsidR="00767C35">
          <w:fldChar w:fldCharType="end"/>
        </w:r>
      </w:sdtContent>
    </w:sdt>
  </w:p>
  <w:p w14:paraId="7919FE80" w14:textId="77777777" w:rsidR="00247B31" w:rsidRDefault="00247B3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178FCAAE" w:rsidR="00F505E2" w:rsidRDefault="006C42A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5F31FB" wp14:editId="5CB62E5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483941552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D97730" w14:textId="00BE2071" w:rsidR="006C42AE" w:rsidRPr="006C42AE" w:rsidRDefault="006C42AE" w:rsidP="006C42AE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6C42AE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025F31FB">
              <v:stroke joinstyle="miter"/>
              <v:path gradientshapeok="t" o:connecttype="rect"/>
            </v:shapetype>
            <v:shape id="Text Box 1" style="position:absolute;margin-left:0;margin-top:0;width:234.15pt;height:27.2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">
              <v:textbox style="mso-fit-shape-to-text:t" inset="20pt,15pt,0,0">
                <w:txbxContent>
                  <w:p w:rsidRPr="006C42AE" w:rsidR="006C42AE" w:rsidP="006C42AE" w:rsidRDefault="006C42AE" w14:paraId="1BD97730" w14:textId="00BE207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6C42AE">
                      <w:rPr>
                        <w:rFonts w:ascii="Aptos" w:hAnsi="Aptos" w:eastAsia="Aptos" w:cs="Aptos"/>
                        <w:noProof/>
                        <w:color w:val="00000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50740"/>
    <w:multiLevelType w:val="multilevel"/>
    <w:tmpl w:val="88F4920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shd w:val="clear" w:color="auto" w:fill="FFFFFF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EF35417"/>
    <w:multiLevelType w:val="hybridMultilevel"/>
    <w:tmpl w:val="594AD448"/>
    <w:lvl w:ilvl="0" w:tplc="040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D2A1C"/>
    <w:multiLevelType w:val="hybridMultilevel"/>
    <w:tmpl w:val="51B4F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228422">
    <w:abstractNumId w:val="0"/>
  </w:num>
  <w:num w:numId="2" w16cid:durableId="495848352">
    <w:abstractNumId w:val="2"/>
  </w:num>
  <w:num w:numId="3" w16cid:durableId="44827659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11E1A"/>
    <w:rsid w:val="000126E8"/>
    <w:rsid w:val="000134B3"/>
    <w:rsid w:val="0001504F"/>
    <w:rsid w:val="00021164"/>
    <w:rsid w:val="0002190E"/>
    <w:rsid w:val="000237A5"/>
    <w:rsid w:val="0002382C"/>
    <w:rsid w:val="000250B0"/>
    <w:rsid w:val="00027200"/>
    <w:rsid w:val="000313EB"/>
    <w:rsid w:val="00032C9E"/>
    <w:rsid w:val="000457FA"/>
    <w:rsid w:val="00046AAC"/>
    <w:rsid w:val="000514E0"/>
    <w:rsid w:val="00051E7E"/>
    <w:rsid w:val="000521E8"/>
    <w:rsid w:val="00057417"/>
    <w:rsid w:val="00062A6A"/>
    <w:rsid w:val="000633F6"/>
    <w:rsid w:val="00066CD2"/>
    <w:rsid w:val="000712AD"/>
    <w:rsid w:val="00071502"/>
    <w:rsid w:val="00072A1F"/>
    <w:rsid w:val="00073D88"/>
    <w:rsid w:val="00081555"/>
    <w:rsid w:val="00081AA5"/>
    <w:rsid w:val="000845A2"/>
    <w:rsid w:val="000847AC"/>
    <w:rsid w:val="000919B0"/>
    <w:rsid w:val="000921AD"/>
    <w:rsid w:val="00092312"/>
    <w:rsid w:val="000A0B44"/>
    <w:rsid w:val="000A2498"/>
    <w:rsid w:val="000A401C"/>
    <w:rsid w:val="000B671F"/>
    <w:rsid w:val="000B74ED"/>
    <w:rsid w:val="000B7E9E"/>
    <w:rsid w:val="000C164A"/>
    <w:rsid w:val="000C5BFD"/>
    <w:rsid w:val="000C6367"/>
    <w:rsid w:val="000C6DCC"/>
    <w:rsid w:val="000C790C"/>
    <w:rsid w:val="000D19F6"/>
    <w:rsid w:val="000E19E7"/>
    <w:rsid w:val="000E5C83"/>
    <w:rsid w:val="000F0BF2"/>
    <w:rsid w:val="00110F97"/>
    <w:rsid w:val="0012030A"/>
    <w:rsid w:val="001261D2"/>
    <w:rsid w:val="00127F0E"/>
    <w:rsid w:val="0013305B"/>
    <w:rsid w:val="00136AE2"/>
    <w:rsid w:val="001409FB"/>
    <w:rsid w:val="001433E0"/>
    <w:rsid w:val="001458FB"/>
    <w:rsid w:val="001549EB"/>
    <w:rsid w:val="00160AA3"/>
    <w:rsid w:val="001631FB"/>
    <w:rsid w:val="00171B37"/>
    <w:rsid w:val="0017329A"/>
    <w:rsid w:val="00173CDE"/>
    <w:rsid w:val="00174616"/>
    <w:rsid w:val="00174C54"/>
    <w:rsid w:val="00175E38"/>
    <w:rsid w:val="00175F39"/>
    <w:rsid w:val="00181F0D"/>
    <w:rsid w:val="00185172"/>
    <w:rsid w:val="00186590"/>
    <w:rsid w:val="00187488"/>
    <w:rsid w:val="0019066A"/>
    <w:rsid w:val="00190D07"/>
    <w:rsid w:val="001A127D"/>
    <w:rsid w:val="001A1F02"/>
    <w:rsid w:val="001A28D4"/>
    <w:rsid w:val="001A3F4C"/>
    <w:rsid w:val="001A4101"/>
    <w:rsid w:val="001A52E2"/>
    <w:rsid w:val="001A5CB1"/>
    <w:rsid w:val="001A6793"/>
    <w:rsid w:val="001A71D5"/>
    <w:rsid w:val="001B0D6E"/>
    <w:rsid w:val="001B71C5"/>
    <w:rsid w:val="001C0228"/>
    <w:rsid w:val="001C54FB"/>
    <w:rsid w:val="001C7B51"/>
    <w:rsid w:val="001D6DFD"/>
    <w:rsid w:val="001F1223"/>
    <w:rsid w:val="001F596C"/>
    <w:rsid w:val="001F5D40"/>
    <w:rsid w:val="002038B3"/>
    <w:rsid w:val="002051F6"/>
    <w:rsid w:val="00210143"/>
    <w:rsid w:val="00211132"/>
    <w:rsid w:val="00212026"/>
    <w:rsid w:val="00214E6D"/>
    <w:rsid w:val="0022050F"/>
    <w:rsid w:val="002209AE"/>
    <w:rsid w:val="002252B7"/>
    <w:rsid w:val="0022680A"/>
    <w:rsid w:val="0023075C"/>
    <w:rsid w:val="00241049"/>
    <w:rsid w:val="00242BA4"/>
    <w:rsid w:val="0024796D"/>
    <w:rsid w:val="00247B31"/>
    <w:rsid w:val="00253579"/>
    <w:rsid w:val="002549BE"/>
    <w:rsid w:val="002572DE"/>
    <w:rsid w:val="00263F19"/>
    <w:rsid w:val="002660C7"/>
    <w:rsid w:val="00270B31"/>
    <w:rsid w:val="002752AB"/>
    <w:rsid w:val="00275A3D"/>
    <w:rsid w:val="00275E41"/>
    <w:rsid w:val="002840D8"/>
    <w:rsid w:val="00294227"/>
    <w:rsid w:val="0029557E"/>
    <w:rsid w:val="002A0485"/>
    <w:rsid w:val="002A0799"/>
    <w:rsid w:val="002A1825"/>
    <w:rsid w:val="002A1C8B"/>
    <w:rsid w:val="002A2118"/>
    <w:rsid w:val="002A7B15"/>
    <w:rsid w:val="002B1AB9"/>
    <w:rsid w:val="002B5B3D"/>
    <w:rsid w:val="002C16E2"/>
    <w:rsid w:val="002C2423"/>
    <w:rsid w:val="002D08A4"/>
    <w:rsid w:val="002D17F4"/>
    <w:rsid w:val="002D1A56"/>
    <w:rsid w:val="00301BD1"/>
    <w:rsid w:val="00301FDB"/>
    <w:rsid w:val="003028C4"/>
    <w:rsid w:val="00304FE3"/>
    <w:rsid w:val="00321071"/>
    <w:rsid w:val="00322109"/>
    <w:rsid w:val="003221A1"/>
    <w:rsid w:val="00333C0D"/>
    <w:rsid w:val="00336C0D"/>
    <w:rsid w:val="00337249"/>
    <w:rsid w:val="00337573"/>
    <w:rsid w:val="00343C56"/>
    <w:rsid w:val="00345905"/>
    <w:rsid w:val="003507C9"/>
    <w:rsid w:val="00356ECB"/>
    <w:rsid w:val="00370475"/>
    <w:rsid w:val="00371275"/>
    <w:rsid w:val="00372AA2"/>
    <w:rsid w:val="00372C8A"/>
    <w:rsid w:val="003776F8"/>
    <w:rsid w:val="003807B0"/>
    <w:rsid w:val="00382A00"/>
    <w:rsid w:val="00384943"/>
    <w:rsid w:val="00385509"/>
    <w:rsid w:val="0038607B"/>
    <w:rsid w:val="003862A2"/>
    <w:rsid w:val="00386A66"/>
    <w:rsid w:val="003876A7"/>
    <w:rsid w:val="003907FF"/>
    <w:rsid w:val="00394C38"/>
    <w:rsid w:val="00397D43"/>
    <w:rsid w:val="003A0E65"/>
    <w:rsid w:val="003A0F87"/>
    <w:rsid w:val="003A2E57"/>
    <w:rsid w:val="003B121D"/>
    <w:rsid w:val="003B2E51"/>
    <w:rsid w:val="003B5C93"/>
    <w:rsid w:val="003C0CA9"/>
    <w:rsid w:val="003C3190"/>
    <w:rsid w:val="003C6856"/>
    <w:rsid w:val="003D06E7"/>
    <w:rsid w:val="003D0B45"/>
    <w:rsid w:val="003D7130"/>
    <w:rsid w:val="003D7EDC"/>
    <w:rsid w:val="003E1ED4"/>
    <w:rsid w:val="003F04C7"/>
    <w:rsid w:val="003F35DB"/>
    <w:rsid w:val="003F4AFD"/>
    <w:rsid w:val="003F5DED"/>
    <w:rsid w:val="00404363"/>
    <w:rsid w:val="00405493"/>
    <w:rsid w:val="00405614"/>
    <w:rsid w:val="00410717"/>
    <w:rsid w:val="004164B5"/>
    <w:rsid w:val="00420054"/>
    <w:rsid w:val="004222EE"/>
    <w:rsid w:val="00427746"/>
    <w:rsid w:val="00427D24"/>
    <w:rsid w:val="004301B6"/>
    <w:rsid w:val="004347AB"/>
    <w:rsid w:val="00434E2E"/>
    <w:rsid w:val="00435792"/>
    <w:rsid w:val="004452FD"/>
    <w:rsid w:val="00445BE2"/>
    <w:rsid w:val="00451FF8"/>
    <w:rsid w:val="004567D4"/>
    <w:rsid w:val="00463FE9"/>
    <w:rsid w:val="00470174"/>
    <w:rsid w:val="0047118D"/>
    <w:rsid w:val="00471395"/>
    <w:rsid w:val="00475293"/>
    <w:rsid w:val="004761CF"/>
    <w:rsid w:val="00481638"/>
    <w:rsid w:val="00484FA1"/>
    <w:rsid w:val="0048693B"/>
    <w:rsid w:val="00487707"/>
    <w:rsid w:val="00491067"/>
    <w:rsid w:val="004939C6"/>
    <w:rsid w:val="004A23AE"/>
    <w:rsid w:val="004B464F"/>
    <w:rsid w:val="004D1EC3"/>
    <w:rsid w:val="004E4E81"/>
    <w:rsid w:val="004E59AB"/>
    <w:rsid w:val="004E7B66"/>
    <w:rsid w:val="004F0BC8"/>
    <w:rsid w:val="004F0E78"/>
    <w:rsid w:val="004F414D"/>
    <w:rsid w:val="004F6D23"/>
    <w:rsid w:val="00501D66"/>
    <w:rsid w:val="00506B32"/>
    <w:rsid w:val="0051046E"/>
    <w:rsid w:val="00512DD4"/>
    <w:rsid w:val="0051418F"/>
    <w:rsid w:val="00514E3B"/>
    <w:rsid w:val="00517B61"/>
    <w:rsid w:val="0052460F"/>
    <w:rsid w:val="00525FCC"/>
    <w:rsid w:val="00530563"/>
    <w:rsid w:val="00532706"/>
    <w:rsid w:val="0053316E"/>
    <w:rsid w:val="00533C47"/>
    <w:rsid w:val="0053632F"/>
    <w:rsid w:val="0054321F"/>
    <w:rsid w:val="00543691"/>
    <w:rsid w:val="00545950"/>
    <w:rsid w:val="005551B4"/>
    <w:rsid w:val="00566248"/>
    <w:rsid w:val="00566AE4"/>
    <w:rsid w:val="00567F17"/>
    <w:rsid w:val="00570EF9"/>
    <w:rsid w:val="0057531F"/>
    <w:rsid w:val="00586DB3"/>
    <w:rsid w:val="00590E75"/>
    <w:rsid w:val="00593DA5"/>
    <w:rsid w:val="005A199F"/>
    <w:rsid w:val="005A781B"/>
    <w:rsid w:val="005B0B89"/>
    <w:rsid w:val="005B4EB9"/>
    <w:rsid w:val="005C717A"/>
    <w:rsid w:val="005D307A"/>
    <w:rsid w:val="005D5260"/>
    <w:rsid w:val="005E66B8"/>
    <w:rsid w:val="005F2FC9"/>
    <w:rsid w:val="005F31DA"/>
    <w:rsid w:val="00600920"/>
    <w:rsid w:val="00600BA7"/>
    <w:rsid w:val="00603920"/>
    <w:rsid w:val="006212BA"/>
    <w:rsid w:val="006218DD"/>
    <w:rsid w:val="00623A6C"/>
    <w:rsid w:val="0062642D"/>
    <w:rsid w:val="00631ACD"/>
    <w:rsid w:val="0063535C"/>
    <w:rsid w:val="00637137"/>
    <w:rsid w:val="00637836"/>
    <w:rsid w:val="00641FE7"/>
    <w:rsid w:val="006420A2"/>
    <w:rsid w:val="00643594"/>
    <w:rsid w:val="00652527"/>
    <w:rsid w:val="00652F3E"/>
    <w:rsid w:val="006546AA"/>
    <w:rsid w:val="00654701"/>
    <w:rsid w:val="00654F9A"/>
    <w:rsid w:val="00656874"/>
    <w:rsid w:val="00656BA8"/>
    <w:rsid w:val="006615F6"/>
    <w:rsid w:val="0066369F"/>
    <w:rsid w:val="00663982"/>
    <w:rsid w:val="00671CB4"/>
    <w:rsid w:val="006742FA"/>
    <w:rsid w:val="00675FFC"/>
    <w:rsid w:val="00681EB4"/>
    <w:rsid w:val="006824B0"/>
    <w:rsid w:val="00693C7E"/>
    <w:rsid w:val="006947A9"/>
    <w:rsid w:val="00697FE3"/>
    <w:rsid w:val="006A2AA2"/>
    <w:rsid w:val="006B0BCD"/>
    <w:rsid w:val="006B10CC"/>
    <w:rsid w:val="006B175C"/>
    <w:rsid w:val="006B42D8"/>
    <w:rsid w:val="006B5C08"/>
    <w:rsid w:val="006C128E"/>
    <w:rsid w:val="006C2590"/>
    <w:rsid w:val="006C42AE"/>
    <w:rsid w:val="006C5B18"/>
    <w:rsid w:val="006D047D"/>
    <w:rsid w:val="006D1CD6"/>
    <w:rsid w:val="006D5F22"/>
    <w:rsid w:val="006E16E0"/>
    <w:rsid w:val="006E2C24"/>
    <w:rsid w:val="006E313B"/>
    <w:rsid w:val="006E7A9D"/>
    <w:rsid w:val="006F0061"/>
    <w:rsid w:val="006F1634"/>
    <w:rsid w:val="00707F61"/>
    <w:rsid w:val="0071062F"/>
    <w:rsid w:val="0071177E"/>
    <w:rsid w:val="007152C4"/>
    <w:rsid w:val="00722AFB"/>
    <w:rsid w:val="00725066"/>
    <w:rsid w:val="007306C0"/>
    <w:rsid w:val="007355D1"/>
    <w:rsid w:val="007356C9"/>
    <w:rsid w:val="00740B8E"/>
    <w:rsid w:val="007444F8"/>
    <w:rsid w:val="007511D2"/>
    <w:rsid w:val="00753E0F"/>
    <w:rsid w:val="0075563E"/>
    <w:rsid w:val="00763900"/>
    <w:rsid w:val="007645DE"/>
    <w:rsid w:val="00764BFD"/>
    <w:rsid w:val="007659F3"/>
    <w:rsid w:val="00767C35"/>
    <w:rsid w:val="00772EBC"/>
    <w:rsid w:val="00782AD4"/>
    <w:rsid w:val="00784935"/>
    <w:rsid w:val="00787B2E"/>
    <w:rsid w:val="00790278"/>
    <w:rsid w:val="00791A6C"/>
    <w:rsid w:val="00791DA2"/>
    <w:rsid w:val="00794C39"/>
    <w:rsid w:val="00794FC9"/>
    <w:rsid w:val="007A2C10"/>
    <w:rsid w:val="007A2C18"/>
    <w:rsid w:val="007B5E96"/>
    <w:rsid w:val="007C2948"/>
    <w:rsid w:val="007C6A67"/>
    <w:rsid w:val="007D27DF"/>
    <w:rsid w:val="007D3832"/>
    <w:rsid w:val="007E2E3F"/>
    <w:rsid w:val="007E7E77"/>
    <w:rsid w:val="007F10BB"/>
    <w:rsid w:val="007F1AD3"/>
    <w:rsid w:val="0080276E"/>
    <w:rsid w:val="00803B89"/>
    <w:rsid w:val="008056CB"/>
    <w:rsid w:val="008075D7"/>
    <w:rsid w:val="00822099"/>
    <w:rsid w:val="00826FD4"/>
    <w:rsid w:val="008311E3"/>
    <w:rsid w:val="00834E19"/>
    <w:rsid w:val="00834F94"/>
    <w:rsid w:val="00836855"/>
    <w:rsid w:val="00840145"/>
    <w:rsid w:val="0085120D"/>
    <w:rsid w:val="0085274C"/>
    <w:rsid w:val="00853C38"/>
    <w:rsid w:val="00861F34"/>
    <w:rsid w:val="00863193"/>
    <w:rsid w:val="00864114"/>
    <w:rsid w:val="00870E0C"/>
    <w:rsid w:val="00870E28"/>
    <w:rsid w:val="00874737"/>
    <w:rsid w:val="008768DB"/>
    <w:rsid w:val="008875C8"/>
    <w:rsid w:val="008910E6"/>
    <w:rsid w:val="0089174B"/>
    <w:rsid w:val="00893817"/>
    <w:rsid w:val="008964FE"/>
    <w:rsid w:val="008A1FFF"/>
    <w:rsid w:val="008A4BE8"/>
    <w:rsid w:val="008A5932"/>
    <w:rsid w:val="008B4260"/>
    <w:rsid w:val="008B469A"/>
    <w:rsid w:val="008C0165"/>
    <w:rsid w:val="008C5DF4"/>
    <w:rsid w:val="008C78E0"/>
    <w:rsid w:val="008C7CC7"/>
    <w:rsid w:val="008D14BA"/>
    <w:rsid w:val="008D3ED7"/>
    <w:rsid w:val="008E0AA8"/>
    <w:rsid w:val="008E1ACE"/>
    <w:rsid w:val="008E512D"/>
    <w:rsid w:val="008F06EB"/>
    <w:rsid w:val="008F0D96"/>
    <w:rsid w:val="008F55C0"/>
    <w:rsid w:val="008F62A9"/>
    <w:rsid w:val="009006A4"/>
    <w:rsid w:val="00900966"/>
    <w:rsid w:val="00901C88"/>
    <w:rsid w:val="00903A2F"/>
    <w:rsid w:val="00906222"/>
    <w:rsid w:val="0092293F"/>
    <w:rsid w:val="00925A67"/>
    <w:rsid w:val="00927D87"/>
    <w:rsid w:val="00933DC7"/>
    <w:rsid w:val="00940E75"/>
    <w:rsid w:val="0094124F"/>
    <w:rsid w:val="00944A4C"/>
    <w:rsid w:val="00946CF6"/>
    <w:rsid w:val="00947986"/>
    <w:rsid w:val="0095105F"/>
    <w:rsid w:val="00952CF1"/>
    <w:rsid w:val="00956305"/>
    <w:rsid w:val="00961098"/>
    <w:rsid w:val="009619DB"/>
    <w:rsid w:val="00965651"/>
    <w:rsid w:val="00967C18"/>
    <w:rsid w:val="00967C67"/>
    <w:rsid w:val="00967EE2"/>
    <w:rsid w:val="00980BF7"/>
    <w:rsid w:val="00981A74"/>
    <w:rsid w:val="009835B1"/>
    <w:rsid w:val="009858AD"/>
    <w:rsid w:val="00993ACD"/>
    <w:rsid w:val="009A4F34"/>
    <w:rsid w:val="009A6469"/>
    <w:rsid w:val="009B1461"/>
    <w:rsid w:val="009B320E"/>
    <w:rsid w:val="009B4225"/>
    <w:rsid w:val="009C1277"/>
    <w:rsid w:val="009C2FDB"/>
    <w:rsid w:val="009C455D"/>
    <w:rsid w:val="009C4EA3"/>
    <w:rsid w:val="009E2329"/>
    <w:rsid w:val="009E5094"/>
    <w:rsid w:val="009E698F"/>
    <w:rsid w:val="009E7646"/>
    <w:rsid w:val="009E77EC"/>
    <w:rsid w:val="009E7CF5"/>
    <w:rsid w:val="009F0776"/>
    <w:rsid w:val="00A0206C"/>
    <w:rsid w:val="00A123A9"/>
    <w:rsid w:val="00A156FE"/>
    <w:rsid w:val="00A22603"/>
    <w:rsid w:val="00A30C9D"/>
    <w:rsid w:val="00A315DE"/>
    <w:rsid w:val="00A354D9"/>
    <w:rsid w:val="00A412C1"/>
    <w:rsid w:val="00A41FEC"/>
    <w:rsid w:val="00A42548"/>
    <w:rsid w:val="00A42606"/>
    <w:rsid w:val="00A431A8"/>
    <w:rsid w:val="00A434C1"/>
    <w:rsid w:val="00A47FC7"/>
    <w:rsid w:val="00A5420F"/>
    <w:rsid w:val="00A55091"/>
    <w:rsid w:val="00A60DAC"/>
    <w:rsid w:val="00A66320"/>
    <w:rsid w:val="00A71B45"/>
    <w:rsid w:val="00A724A7"/>
    <w:rsid w:val="00A72812"/>
    <w:rsid w:val="00A76EC9"/>
    <w:rsid w:val="00A82822"/>
    <w:rsid w:val="00AA0C7E"/>
    <w:rsid w:val="00AA61CC"/>
    <w:rsid w:val="00AA793E"/>
    <w:rsid w:val="00AA7E95"/>
    <w:rsid w:val="00AB254A"/>
    <w:rsid w:val="00AB25BF"/>
    <w:rsid w:val="00AB4EDA"/>
    <w:rsid w:val="00AB6A99"/>
    <w:rsid w:val="00AC4935"/>
    <w:rsid w:val="00AC4DCF"/>
    <w:rsid w:val="00AE1F83"/>
    <w:rsid w:val="00AE2032"/>
    <w:rsid w:val="00AE26C1"/>
    <w:rsid w:val="00AE35B3"/>
    <w:rsid w:val="00AE44B7"/>
    <w:rsid w:val="00AE588C"/>
    <w:rsid w:val="00AF16BC"/>
    <w:rsid w:val="00AF5C0D"/>
    <w:rsid w:val="00B069FC"/>
    <w:rsid w:val="00B07E68"/>
    <w:rsid w:val="00B1059A"/>
    <w:rsid w:val="00B17289"/>
    <w:rsid w:val="00B223F3"/>
    <w:rsid w:val="00B24C02"/>
    <w:rsid w:val="00B268B8"/>
    <w:rsid w:val="00B26949"/>
    <w:rsid w:val="00B32D51"/>
    <w:rsid w:val="00B35838"/>
    <w:rsid w:val="00B411B8"/>
    <w:rsid w:val="00B4579D"/>
    <w:rsid w:val="00B46392"/>
    <w:rsid w:val="00B468E4"/>
    <w:rsid w:val="00B6220B"/>
    <w:rsid w:val="00B651D1"/>
    <w:rsid w:val="00B66D4A"/>
    <w:rsid w:val="00B67775"/>
    <w:rsid w:val="00B72E60"/>
    <w:rsid w:val="00B74A23"/>
    <w:rsid w:val="00B80717"/>
    <w:rsid w:val="00B84810"/>
    <w:rsid w:val="00B84F30"/>
    <w:rsid w:val="00B85AC1"/>
    <w:rsid w:val="00B85B60"/>
    <w:rsid w:val="00B92790"/>
    <w:rsid w:val="00B92E7F"/>
    <w:rsid w:val="00B95EB1"/>
    <w:rsid w:val="00B95ED5"/>
    <w:rsid w:val="00B973BD"/>
    <w:rsid w:val="00BA7255"/>
    <w:rsid w:val="00BB1909"/>
    <w:rsid w:val="00BC4188"/>
    <w:rsid w:val="00BC49EE"/>
    <w:rsid w:val="00BC61F2"/>
    <w:rsid w:val="00BD07FA"/>
    <w:rsid w:val="00BD2504"/>
    <w:rsid w:val="00BD55EC"/>
    <w:rsid w:val="00BD7AA7"/>
    <w:rsid w:val="00BE4AD9"/>
    <w:rsid w:val="00BE4DFF"/>
    <w:rsid w:val="00BE7412"/>
    <w:rsid w:val="00BF1D30"/>
    <w:rsid w:val="00BF5167"/>
    <w:rsid w:val="00C00458"/>
    <w:rsid w:val="00C05F9D"/>
    <w:rsid w:val="00C06D78"/>
    <w:rsid w:val="00C17F8E"/>
    <w:rsid w:val="00C23166"/>
    <w:rsid w:val="00C23AB8"/>
    <w:rsid w:val="00C23D03"/>
    <w:rsid w:val="00C24D2A"/>
    <w:rsid w:val="00C25737"/>
    <w:rsid w:val="00C3009B"/>
    <w:rsid w:val="00C31D38"/>
    <w:rsid w:val="00C321BC"/>
    <w:rsid w:val="00C32385"/>
    <w:rsid w:val="00C361FD"/>
    <w:rsid w:val="00C42215"/>
    <w:rsid w:val="00C42576"/>
    <w:rsid w:val="00C42F6F"/>
    <w:rsid w:val="00C4442B"/>
    <w:rsid w:val="00C44A41"/>
    <w:rsid w:val="00C51138"/>
    <w:rsid w:val="00C52A04"/>
    <w:rsid w:val="00C54AA2"/>
    <w:rsid w:val="00C61ADA"/>
    <w:rsid w:val="00C72C44"/>
    <w:rsid w:val="00C74950"/>
    <w:rsid w:val="00C76F6B"/>
    <w:rsid w:val="00C81AE3"/>
    <w:rsid w:val="00C8248D"/>
    <w:rsid w:val="00C858AF"/>
    <w:rsid w:val="00C90A2A"/>
    <w:rsid w:val="00CA13A9"/>
    <w:rsid w:val="00CA22C8"/>
    <w:rsid w:val="00CA53D9"/>
    <w:rsid w:val="00CA662E"/>
    <w:rsid w:val="00CA7A96"/>
    <w:rsid w:val="00CB09A2"/>
    <w:rsid w:val="00CB1991"/>
    <w:rsid w:val="00CB5A97"/>
    <w:rsid w:val="00CB66F1"/>
    <w:rsid w:val="00CC106C"/>
    <w:rsid w:val="00CC2C04"/>
    <w:rsid w:val="00CC39AC"/>
    <w:rsid w:val="00CC79CD"/>
    <w:rsid w:val="00CD6370"/>
    <w:rsid w:val="00CE009F"/>
    <w:rsid w:val="00CE09C1"/>
    <w:rsid w:val="00CE0DB0"/>
    <w:rsid w:val="00CE47E0"/>
    <w:rsid w:val="00CE62C9"/>
    <w:rsid w:val="00CF12CE"/>
    <w:rsid w:val="00CF159A"/>
    <w:rsid w:val="00CF1D15"/>
    <w:rsid w:val="00CF7DCE"/>
    <w:rsid w:val="00D019B5"/>
    <w:rsid w:val="00D0258F"/>
    <w:rsid w:val="00D03C77"/>
    <w:rsid w:val="00D14BB5"/>
    <w:rsid w:val="00D152FF"/>
    <w:rsid w:val="00D17E40"/>
    <w:rsid w:val="00D21F28"/>
    <w:rsid w:val="00D23639"/>
    <w:rsid w:val="00D24B5C"/>
    <w:rsid w:val="00D33A60"/>
    <w:rsid w:val="00D35278"/>
    <w:rsid w:val="00D35EB1"/>
    <w:rsid w:val="00D400DE"/>
    <w:rsid w:val="00D420AA"/>
    <w:rsid w:val="00D424D3"/>
    <w:rsid w:val="00D6070F"/>
    <w:rsid w:val="00D64A5A"/>
    <w:rsid w:val="00D67897"/>
    <w:rsid w:val="00D70B5B"/>
    <w:rsid w:val="00D72EFF"/>
    <w:rsid w:val="00D76214"/>
    <w:rsid w:val="00D76421"/>
    <w:rsid w:val="00D81F12"/>
    <w:rsid w:val="00D82DBA"/>
    <w:rsid w:val="00D84C40"/>
    <w:rsid w:val="00D84F08"/>
    <w:rsid w:val="00D9323B"/>
    <w:rsid w:val="00D936EC"/>
    <w:rsid w:val="00DA48D5"/>
    <w:rsid w:val="00DA6FEE"/>
    <w:rsid w:val="00DB100C"/>
    <w:rsid w:val="00DB29D1"/>
    <w:rsid w:val="00DB32A1"/>
    <w:rsid w:val="00DB73C1"/>
    <w:rsid w:val="00DC0543"/>
    <w:rsid w:val="00DD13F6"/>
    <w:rsid w:val="00DD1544"/>
    <w:rsid w:val="00DD5099"/>
    <w:rsid w:val="00DD6C8B"/>
    <w:rsid w:val="00DF3B2F"/>
    <w:rsid w:val="00E0085D"/>
    <w:rsid w:val="00E02242"/>
    <w:rsid w:val="00E05B7A"/>
    <w:rsid w:val="00E06B09"/>
    <w:rsid w:val="00E10A14"/>
    <w:rsid w:val="00E12E64"/>
    <w:rsid w:val="00E147AE"/>
    <w:rsid w:val="00E211D3"/>
    <w:rsid w:val="00E27239"/>
    <w:rsid w:val="00E31AF8"/>
    <w:rsid w:val="00E4060C"/>
    <w:rsid w:val="00E45BE6"/>
    <w:rsid w:val="00E47F79"/>
    <w:rsid w:val="00E5097F"/>
    <w:rsid w:val="00E50C69"/>
    <w:rsid w:val="00E5155C"/>
    <w:rsid w:val="00E54552"/>
    <w:rsid w:val="00E549A2"/>
    <w:rsid w:val="00E56A86"/>
    <w:rsid w:val="00E622A8"/>
    <w:rsid w:val="00E6553D"/>
    <w:rsid w:val="00E6573B"/>
    <w:rsid w:val="00E70737"/>
    <w:rsid w:val="00E759AE"/>
    <w:rsid w:val="00E80170"/>
    <w:rsid w:val="00E82B2C"/>
    <w:rsid w:val="00E854CB"/>
    <w:rsid w:val="00E87B94"/>
    <w:rsid w:val="00E97B95"/>
    <w:rsid w:val="00EA2351"/>
    <w:rsid w:val="00EB25BC"/>
    <w:rsid w:val="00EB59E1"/>
    <w:rsid w:val="00EB6107"/>
    <w:rsid w:val="00EC196B"/>
    <w:rsid w:val="00EC2F50"/>
    <w:rsid w:val="00EC4EBA"/>
    <w:rsid w:val="00ED0254"/>
    <w:rsid w:val="00ED4E27"/>
    <w:rsid w:val="00ED5C8E"/>
    <w:rsid w:val="00EE0DDC"/>
    <w:rsid w:val="00EE75A7"/>
    <w:rsid w:val="00EF4E12"/>
    <w:rsid w:val="00EF5AC1"/>
    <w:rsid w:val="00F01E49"/>
    <w:rsid w:val="00F02788"/>
    <w:rsid w:val="00F051BC"/>
    <w:rsid w:val="00F10AB2"/>
    <w:rsid w:val="00F137EE"/>
    <w:rsid w:val="00F27718"/>
    <w:rsid w:val="00F42E14"/>
    <w:rsid w:val="00F4505B"/>
    <w:rsid w:val="00F478AF"/>
    <w:rsid w:val="00F50393"/>
    <w:rsid w:val="00F505E2"/>
    <w:rsid w:val="00F54059"/>
    <w:rsid w:val="00F67354"/>
    <w:rsid w:val="00F70DE1"/>
    <w:rsid w:val="00F71AA1"/>
    <w:rsid w:val="00F74BDA"/>
    <w:rsid w:val="00F75481"/>
    <w:rsid w:val="00F77FD6"/>
    <w:rsid w:val="00F80A7D"/>
    <w:rsid w:val="00F852A5"/>
    <w:rsid w:val="00F91DA3"/>
    <w:rsid w:val="00F92CA7"/>
    <w:rsid w:val="00F96339"/>
    <w:rsid w:val="00F97296"/>
    <w:rsid w:val="00FA30E5"/>
    <w:rsid w:val="00FA5C27"/>
    <w:rsid w:val="00FB0A0A"/>
    <w:rsid w:val="00FB0C6F"/>
    <w:rsid w:val="00FB0FFC"/>
    <w:rsid w:val="00FB506B"/>
    <w:rsid w:val="00FB6467"/>
    <w:rsid w:val="00FC35B1"/>
    <w:rsid w:val="00FC49BE"/>
    <w:rsid w:val="00FC504D"/>
    <w:rsid w:val="00FD2BF8"/>
    <w:rsid w:val="00FE2894"/>
    <w:rsid w:val="00FE37E4"/>
    <w:rsid w:val="00FE47D6"/>
    <w:rsid w:val="00FE53D1"/>
    <w:rsid w:val="00FE5F5A"/>
    <w:rsid w:val="0A2900E9"/>
    <w:rsid w:val="0C9A44EE"/>
    <w:rsid w:val="0DAB3186"/>
    <w:rsid w:val="137553A2"/>
    <w:rsid w:val="1D094B23"/>
    <w:rsid w:val="2A854451"/>
    <w:rsid w:val="393DEB22"/>
    <w:rsid w:val="44FF8843"/>
    <w:rsid w:val="5C57E1EE"/>
    <w:rsid w:val="5F70C6A9"/>
    <w:rsid w:val="6648EE9B"/>
    <w:rsid w:val="7EE2D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7D689"/>
  <w15:docId w15:val="{9E35AA03-7508-4D4E-9D79-E5AFA9E4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6BC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6BC"/>
  </w:style>
  <w:style w:type="character" w:customStyle="1" w:styleId="CommentTextChar">
    <w:name w:val="Comment Text Char"/>
    <w:basedOn w:val="DefaultParagraphFont"/>
    <w:link w:val="CommentText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ListParagraphChar">
    <w:name w:val="List Paragraph Char"/>
    <w:aliases w:val="Bullet 1 Char,Use Case List Paragraph Char,List Paragraph111 Char,Sąrašo pastraipa.Bullet Char,Buletai Char,Bullet EY Char,List Paragraph21 Char,List Paragraph1 Char,List Paragraph2 Char,lp1 Char,Numbering Char,List Paragraph11 Char"/>
    <w:link w:val="ListParagraph"/>
    <w:uiPriority w:val="34"/>
    <w:qFormat/>
    <w:locked/>
    <w:rsid w:val="00AF16BC"/>
  </w:style>
  <w:style w:type="paragraph" w:styleId="ListParagraph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Bullet"/>
    <w:basedOn w:val="Normal"/>
    <w:link w:val="ListParagraphChar"/>
    <w:uiPriority w:val="34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yperlink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TableGrid">
    <w:name w:val="Table Grid"/>
    <w:basedOn w:val="TableNorma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aliases w:val="standartinis"/>
    <w:link w:val="NoSpacingChar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NoSpacingChar">
    <w:name w:val="No Spacing Char"/>
    <w:aliases w:val="standartinis Char"/>
    <w:basedOn w:val="DefaultParagraphFont"/>
    <w:link w:val="NoSpacing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431A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A431A8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DefaultParagraphFont"/>
    <w:uiPriority w:val="1"/>
    <w:rsid w:val="00E211D3"/>
    <w:rPr>
      <w:rFonts w:ascii="Arial" w:hAnsi="Arial"/>
      <w:color w:val="auto"/>
      <w:sz w:val="21"/>
    </w:rPr>
  </w:style>
  <w:style w:type="paragraph" w:customStyle="1" w:styleId="Default">
    <w:name w:val="Default"/>
    <w:rsid w:val="00410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rsid w:val="00AE1F83"/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qFormat/>
    <w:rsid w:val="00AE1F83"/>
    <w:pPr>
      <w:widowControl w:val="0"/>
      <w:ind w:firstLine="400"/>
    </w:pPr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PagrindinistekstasDiagrama1">
    <w:name w:val="Pagrindinis tekstas Diagrama1"/>
    <w:basedOn w:val="DefaultParagraphFont"/>
    <w:uiPriority w:val="99"/>
    <w:semiHidden/>
    <w:rsid w:val="00AE1F83"/>
    <w:rPr>
      <w:rFonts w:ascii="Calibri" w:eastAsia="Calibri" w:hAnsi="Calibri" w:cs="Calibri"/>
      <w:sz w:val="20"/>
      <w:szCs w:val="20"/>
      <w:lang w:val="lt-LT"/>
    </w:rPr>
  </w:style>
  <w:style w:type="paragraph" w:styleId="Title">
    <w:name w:val="Title"/>
    <w:basedOn w:val="Normal"/>
    <w:link w:val="TitleChar"/>
    <w:uiPriority w:val="10"/>
    <w:qFormat/>
    <w:rsid w:val="00081AA5"/>
    <w:pPr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081AA5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Heading1">
    <w:name w:val="Heading #1_"/>
    <w:basedOn w:val="DefaultParagraphFont"/>
    <w:link w:val="Heading10"/>
    <w:locked/>
    <w:rsid w:val="00081AA5"/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Normal"/>
    <w:link w:val="Heading1"/>
    <w:rsid w:val="00081AA5"/>
    <w:pPr>
      <w:widowControl w:val="0"/>
      <w:ind w:firstLine="880"/>
      <w:outlineLvl w:val="0"/>
    </w:pPr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Tablecaption">
    <w:name w:val="Table caption_"/>
    <w:basedOn w:val="DefaultParagraphFont"/>
    <w:link w:val="Tablecaption0"/>
    <w:locked/>
    <w:rsid w:val="00081AA5"/>
    <w:rPr>
      <w:rFonts w:ascii="Times New Roman" w:eastAsia="Times New Roman" w:hAnsi="Times New Roman" w:cs="Times New Roman"/>
    </w:rPr>
  </w:style>
  <w:style w:type="paragraph" w:customStyle="1" w:styleId="Tablecaption0">
    <w:name w:val="Table caption"/>
    <w:basedOn w:val="Normal"/>
    <w:link w:val="Tablecaption"/>
    <w:rsid w:val="00081AA5"/>
    <w:pPr>
      <w:widowControl w:val="0"/>
    </w:pPr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Other">
    <w:name w:val="Other_"/>
    <w:basedOn w:val="DefaultParagraphFont"/>
    <w:link w:val="Other0"/>
    <w:locked/>
    <w:rsid w:val="00081AA5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081AA5"/>
    <w:pPr>
      <w:widowControl w:val="0"/>
      <w:ind w:firstLine="400"/>
    </w:pPr>
    <w:rPr>
      <w:rFonts w:ascii="Times New Roman" w:eastAsia="Times New Roman" w:hAnsi="Times New Roman" w:cs="Times New Roman"/>
      <w:sz w:val="22"/>
      <w:szCs w:val="22"/>
      <w:lang w:val="en-US"/>
    </w:rPr>
  </w:style>
  <w:style w:type="character" w:customStyle="1" w:styleId="Heading2">
    <w:name w:val="Heading #2_"/>
    <w:basedOn w:val="DefaultParagraphFont"/>
    <w:link w:val="Heading20"/>
    <w:locked/>
    <w:rsid w:val="00081AA5"/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Normal"/>
    <w:link w:val="Heading2"/>
    <w:rsid w:val="00081AA5"/>
    <w:pPr>
      <w:widowControl w:val="0"/>
      <w:ind w:firstLine="860"/>
      <w:outlineLvl w:val="1"/>
    </w:pPr>
    <w:rPr>
      <w:rFonts w:ascii="Times New Roman" w:eastAsia="Times New Roman" w:hAnsi="Times New Roman" w:cs="Times New Roman"/>
      <w:sz w:val="22"/>
      <w:szCs w:val="22"/>
      <w:lang w:val="en-US"/>
    </w:rPr>
  </w:style>
  <w:style w:type="table" w:customStyle="1" w:styleId="Lentelstinklelis1">
    <w:name w:val="Lentelės tinklelis1"/>
    <w:basedOn w:val="TableNormal"/>
    <w:uiPriority w:val="39"/>
    <w:rsid w:val="00081AA5"/>
    <w:pPr>
      <w:spacing w:after="0" w:line="240" w:lineRule="auto"/>
    </w:pPr>
    <w:rPr>
      <w:rFonts w:ascii="Times New Roman" w:hAnsi="Times New Roman"/>
      <w:sz w:val="24"/>
      <w:lang w:val="lt-LT" w:bidi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D4E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9B32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0D19F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erorfooter2">
    <w:name w:val="Header or footer (2)_"/>
    <w:basedOn w:val="DefaultParagraphFont"/>
    <w:link w:val="Headerorfooter20"/>
    <w:rsid w:val="00062A6A"/>
    <w:rPr>
      <w:rFonts w:ascii="Times New Roman" w:eastAsia="Times New Roman" w:hAnsi="Times New Roman" w:cs="Times New Roman"/>
      <w:sz w:val="20"/>
      <w:szCs w:val="20"/>
      <w:lang w:bidi="en-US"/>
    </w:rPr>
  </w:style>
  <w:style w:type="character" w:customStyle="1" w:styleId="Heading30">
    <w:name w:val="Heading #3_"/>
    <w:basedOn w:val="DefaultParagraphFont"/>
    <w:link w:val="Heading31"/>
    <w:rsid w:val="00062A6A"/>
    <w:rPr>
      <w:rFonts w:ascii="Times New Roman" w:eastAsia="Times New Roman" w:hAnsi="Times New Roman" w:cs="Times New Roman"/>
    </w:rPr>
  </w:style>
  <w:style w:type="paragraph" w:customStyle="1" w:styleId="Headerorfooter20">
    <w:name w:val="Header or footer (2)"/>
    <w:basedOn w:val="Normal"/>
    <w:link w:val="Headerorfooter2"/>
    <w:rsid w:val="00062A6A"/>
    <w:pPr>
      <w:widowControl w:val="0"/>
    </w:pPr>
    <w:rPr>
      <w:rFonts w:ascii="Times New Roman" w:eastAsia="Times New Roman" w:hAnsi="Times New Roman" w:cs="Times New Roman"/>
      <w:lang w:val="en-US" w:bidi="en-US"/>
    </w:rPr>
  </w:style>
  <w:style w:type="paragraph" w:customStyle="1" w:styleId="Heading31">
    <w:name w:val="Heading #3"/>
    <w:basedOn w:val="Normal"/>
    <w:link w:val="Heading30"/>
    <w:rsid w:val="00062A6A"/>
    <w:pPr>
      <w:widowControl w:val="0"/>
      <w:ind w:firstLine="880"/>
      <w:outlineLvl w:val="2"/>
    </w:pPr>
    <w:rPr>
      <w:rFonts w:ascii="Times New Roman" w:eastAsia="Times New Roman" w:hAnsi="Times New Roman" w:cs="Times New Roman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A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A6A"/>
    <w:rPr>
      <w:rFonts w:ascii="Tahoma" w:eastAsia="Calibri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67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12" ma:contentTypeDescription="Kurkite naują dokumentą." ma:contentTypeScope="" ma:versionID="3ca8a8634c91b2b951a7135702d82149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xmlns:ns3="16b4117c-d6b3-47c0-b6e9-78fdee941f4e" targetNamespace="http://schemas.microsoft.com/office/2006/metadata/properties" ma:root="true" ma:fieldsID="ee8c78459ebb9f1fe198dd2f0fa87f99" ns1:_="" ns2:_="" ns3:_="">
    <xsd:import namespace="http://schemas.microsoft.com/sharepoint/v3"/>
    <xsd:import namespace="0122e8e2-d07e-4423-bd92-98aee307124b"/>
    <xsd:import namespace="16b4117c-d6b3-47c0-b6e9-78fdee941f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4117c-d6b3-47c0-b6e9-78fdee941f4e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f0d8b0-86ab-4f88-90dc-89d5e6d119d9}" ma:internalName="TaxCatchAll" ma:showField="CatchAllData" ma:web="16b4117c-d6b3-47c0-b6e9-78fdee941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16b4117c-d6b3-47c0-b6e9-78fdee941f4e" xsi:nil="true"/>
    <lcf76f155ced4ddcb4097134ff3c332f xmlns="0122e8e2-d07e-4423-bd92-98aee307124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970FD-DFFB-4875-9BC2-B097E1782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2e8e2-d07e-4423-bd92-98aee307124b"/>
    <ds:schemaRef ds:uri="16b4117c-d6b3-47c0-b6e9-78fdee941f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841A83-7D09-4ED4-8AEE-8170BA5DB6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6b4117c-d6b3-47c0-b6e9-78fdee941f4e"/>
    <ds:schemaRef ds:uri="0122e8e2-d07e-4423-bd92-98aee307124b"/>
  </ds:schemaRefs>
</ds:datastoreItem>
</file>

<file path=customXml/itemProps4.xml><?xml version="1.0" encoding="utf-8"?>
<ds:datastoreItem xmlns:ds="http://schemas.openxmlformats.org/officeDocument/2006/customXml" ds:itemID="{3F4B3C38-CA44-4701-B621-F068670E50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Eglė Alijeva</cp:lastModifiedBy>
  <cp:revision>3</cp:revision>
  <dcterms:created xsi:type="dcterms:W3CDTF">2026-06-17T08:54:00Z</dcterms:created>
  <dcterms:modified xsi:type="dcterms:W3CDTF">2026-06-17T08:54:00Z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1cd85cb0,6aae4710,67e2a869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2026-04-15T08:30:58Z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3a5ccbf3-3044-4671-aed4-6a8248cc5769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